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0" w:lineRule="auto"/>
        <w:ind w:left="2600" w:right="360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ДОГОВОР №____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0" w:lineRule="auto"/>
        <w:ind w:left="2600" w:right="360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г.________________</w:t>
        <w:tab/>
        <w:tab/>
        <w:tab/>
        <w:tab/>
        <w:tab/>
        <w:tab/>
        <w:tab/>
        <w:t xml:space="preserve">“ ___ ” ___________ 20___г.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60" w:lineRule="auto"/>
        <w:ind w:left="0" w:right="0" w:firstLine="68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___________________________________________________________________________________________________________________________________, именуемое в дальнейшем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“Заказчик”,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в лице _________________________________________, действующего на основании _____________, с одной стороны, и Автономная некоммерческая организация дополнительного профессионального образования Открытый институт «Развивающее образование», именуемое в дальнейшем “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Исполнитель”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лице генерального директора Воронцова Алексея Борисовича, действующего на основании Устава, с другой стороны, заключили настоящий договор о нижеследующем: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Предмет договора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142" w:right="0" w:firstLine="57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1.1.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Исполнитель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по заданию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Заказчика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обязуется организовать и провести Двадцатую Международную Олимпиаду школ развивающего обучения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(заочный этап)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в соответствии с техническим заданием (приложение №1).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0" w:lineRule="auto"/>
        <w:ind w:left="120" w:right="0" w:firstLine="60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1.2. Содержание мероприятия и сроки его проведения выполнения определяются календарным планом, составляющего неотъемлемую часть настоящего договора (приложение № 2).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0" w:lineRule="auto"/>
        <w:ind w:left="120" w:right="0" w:firstLine="60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1.3. Заказчик выставляет команду для участия в Олимпиаде.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0" w:line="240" w:lineRule="auto"/>
        <w:ind w:left="380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Обязанности сторон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1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2.1. Исполнитель обязан: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0" w:lineRule="auto"/>
        <w:ind w:left="160" w:right="0" w:firstLine="5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2.1.1. Провести мероприятие в полном объеме и в сроки, предусмотренные настоящим договором в соответствии с техническим заданием и календарным планом, заказчику в установленном порядке выдать участнику результаты участия в Олимпиаде.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2.2. Заказчик обязан: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0" w:lineRule="auto"/>
        <w:ind w:left="160" w:right="0" w:firstLine="5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2.2.1. Выставить команду в составе ____ человек.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0" w:lineRule="auto"/>
        <w:ind w:left="160" w:right="0" w:firstLine="5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2.2.2. Принять результаты участия в Олимпиаде.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0" w:lineRule="auto"/>
        <w:ind w:left="160" w:right="0" w:firstLine="5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2.2.3. Назначить ответственного за исполнение обязательств по настоящему договору: ______________________________________________.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0" w:right="0" w:firstLine="5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2.2.4. Внести Исполнителю организационный взнос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не позднее, чем за 7 календарных дней до начала оплачиваемого тура. Специальные сроки оплаты участия возможны при предоставлении гарантийного письма об оплате. При отсутствии оплаты заявка участника аннулируется.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119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Сумма договора и порядок оплаты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0" w:right="0" w:firstLine="5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3.1. Стоимость организационного взноса по настоящему договору составляет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 (__________________________________________________) рублей ___ копеек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согласно смете расходов (приложение № 3).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0" w:right="0" w:firstLine="5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3.2. Оплата по настоящему договору производится на основании счета, путем перечисления денежных средств на расчетный счет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Исполнителя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0" w:right="0" w:firstLine="52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3.2.   </w:t>
      </w:r>
      <w:r w:rsidDel="00000000" w:rsidR="00000000" w:rsidRPr="00000000">
        <w:rPr>
          <w:sz w:val="24"/>
          <w:szCs w:val="24"/>
          <w:rtl w:val="0"/>
        </w:rPr>
        <w:t xml:space="preserve">Отказ от участия и возврат денежных средств осуществляется не позднее, чем за 14 календарных дней до начала тура при наличии заявления, направленного по адресу </w:t>
      </w:r>
      <w:hyperlink r:id="rId5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referent.ouro@gmail.com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0" w:lineRule="auto"/>
        <w:ind w:left="200" w:right="0" w:firstLine="74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0" w:lineRule="auto"/>
        <w:ind w:left="200" w:right="0" w:firstLine="74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0" w:lineRule="auto"/>
        <w:ind w:left="200" w:right="0" w:firstLine="74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0" w:lineRule="auto"/>
        <w:ind w:left="200" w:right="0" w:firstLine="74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Срок действия договора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0" w:line="240" w:lineRule="auto"/>
        <w:ind w:left="142" w:right="0" w:firstLine="57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4.1.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Настоящий договор вступает в силу с “ ____ ” ____________ 20__ года и действует до “31” мая 2018 года.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Ответственность сторон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0" w:lineRule="auto"/>
        <w:ind w:left="16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0" w:lineRule="auto"/>
        <w:ind w:left="16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0" w:lineRule="auto"/>
        <w:ind w:left="160" w:right="0" w:firstLine="72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Дополнительные условия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0" w:lineRule="auto"/>
        <w:ind w:left="16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6.1. Любые изменения и дополнения к настоящему договору имеют силу только в том случае, если они оформлены в письменном виде и подписаны всеми сторонами.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0" w:lineRule="auto"/>
        <w:ind w:left="160" w:right="0" w:firstLine="7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6.2. Все споры и разногласия, возникающие между сторонами по настоящему договору или в связи с ним, разрешаются путем переговоров между сторонами. В случае невозможности разрешения разногласий путем переговоров они подлежат рассмотрению в суде в установленном действующим законодательством порядке.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0" w:lineRule="auto"/>
        <w:ind w:left="160" w:right="0" w:firstLine="7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6.3. Настоящий договор может быть расторгнут до окончания срока его действия по инициативе одной из сторон с письменным уведомлением других сторон за 15 дней до фактического расторжения договора.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0" w:lineRule="auto"/>
        <w:ind w:left="160" w:right="0" w:firstLine="7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6.4.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0" w:lineRule="auto"/>
        <w:ind w:left="160" w:right="0" w:firstLine="7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6.5. Договор и Приложения к нему могут быть заключены и переданы с помощью средств электронно-технической связи, в том числе и по средствам факсимильной связи до представления оригинала почтовой связью. Стороны несут ответственность за достоверность подписей и печатей.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40" w:right="0" w:firstLine="0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 Юридические адреса и реквизиты сторон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40" w:right="0" w:firstLine="0"/>
        <w:contextualSpacing w:val="0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639.0" w:type="dxa"/>
        <w:jc w:val="left"/>
        <w:tblInd w:w="108.0" w:type="pct"/>
        <w:tblLayout w:type="fixed"/>
        <w:tblLook w:val="0000"/>
      </w:tblPr>
      <w:tblGrid>
        <w:gridCol w:w="5015"/>
        <w:gridCol w:w="4624"/>
        <w:tblGridChange w:id="0">
          <w:tblGrid>
            <w:gridCol w:w="5015"/>
            <w:gridCol w:w="4624"/>
          </w:tblGrid>
        </w:tblGridChange>
      </w:tblGrid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Заказчик: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0" w:lineRule="auto"/>
              <w:ind w:left="0" w:right="0" w:firstLine="9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Исполнитель: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6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88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88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Адрес  _________________________________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88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Тел./факс  (_______) ___________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ИНН ______________  КПП 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р/с № ______________________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______________________________________________________________________________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БИК ______________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к/с № ______________________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11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АНО ДПО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Открытый институт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88"/>
              </w:tabs>
              <w:spacing w:after="0" w:before="0" w:line="240" w:lineRule="auto"/>
              <w:ind w:left="0" w:right="0" w:firstLine="11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«Развивающее образование»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88"/>
              </w:tabs>
              <w:spacing w:after="0" w:before="0" w:line="240" w:lineRule="auto"/>
              <w:ind w:left="0" w:right="0" w:firstLine="11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Юр.адрес: 123308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г. Москва, ул.3-я Хорошевская д.2, стр.1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88"/>
              </w:tabs>
              <w:spacing w:after="0" w:before="0" w:line="240" w:lineRule="auto"/>
              <w:ind w:left="0" w:right="0" w:firstLine="11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Почтовый адрес: 123308 г. Москва ул.3-я Хорошевская д.2, стр.1, офис 118  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88"/>
              </w:tabs>
              <w:spacing w:after="0" w:before="0" w:line="240" w:lineRule="auto"/>
              <w:ind w:left="0" w:right="0" w:firstLine="11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88"/>
              </w:tabs>
              <w:spacing w:after="0" w:before="0" w:line="240" w:lineRule="auto"/>
              <w:ind w:left="0" w:right="0" w:firstLine="11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 8(985) 972-99-32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11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11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ИНН 7734388319 КПП 773401001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11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р/с 40703810538190100537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11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ПАО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Сбербанк России  г. Москвы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11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БИК 044525225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11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к/с 30101810400000000225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Директор 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16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____________/__________/</w:t>
        <w:tab/>
        <w:tab/>
        <w:tab/>
        <w:tab/>
        <w:t xml:space="preserve">____________ А.Б.Воронцов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0" w:lineRule="auto"/>
        <w:ind w:left="0" w:right="-22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Приложение № 1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0" w:lineRule="auto"/>
        <w:ind w:left="0" w:right="-22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 договору № 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0" w:lineRule="auto"/>
        <w:ind w:left="0" w:right="-22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 “ ___ ” __________ 20___г.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0" w:lineRule="auto"/>
        <w:ind w:left="0" w:right="-22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0" w:lineRule="auto"/>
        <w:ind w:left="0" w:right="-22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 Е Х Н И Ч Е С К О Е    З А Д А Н 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0" w:line="240" w:lineRule="auto"/>
        <w:ind w:left="160" w:right="0" w:firstLine="7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Заказчик – 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0" w:right="0" w:firstLine="7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0" w:right="0" w:firstLine="7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2.Исполнитель – АНО ДПО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Открытый институт «Развивающее образование».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0" w:right="0" w:firstLine="7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0" w:right="0" w:firstLine="7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3.Цель – оценить уровень овладения учащимися предметными знаниями развивающий эффект обучения;  выявить наиболее одаренных учащихся.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2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Исполнитель в рамках проведения Олимпиады: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2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представляет доступ на время проведения Олимпиады для использования ОУ специально созданной  электронной  среды для размещения заданий, их выполнения, проверки и представление итоговых результатов; 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2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размещает в специальной электронной  среде задания индивидуального тура по пяти учебным предметам для 2-6-х классов: русский язык; математика; литературное чтение и литература; окружающий мир и естествознание; изобразительное искусство;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2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размещает в специальной электронной среде задания индивидуального тура по      истории России для 7-8 классов и по физической и экономической географии для 7-11 классов;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2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размещает в специальной электронной среде задания группового тура (межпредметный проект) для 7-9 классов;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2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размещает в специальной электронной среде задания для индивидуальных творческих конкурсов для 1-11 классов;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2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организует проверку работ участников Олимпиады;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2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организует техническое и методическое сопровождение проведения Олимпиады;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2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обеспечивает награждение в соответствии с Положением об олимпиаде. 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60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5.Форма представления результатов: акт сдачи-приемки выполненных работ.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2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Заказчик:</w:t>
        <w:tab/>
        <w:tab/>
        <w:tab/>
        <w:tab/>
        <w:tab/>
        <w:tab/>
        <w:tab/>
        <w:t xml:space="preserve">Исполнитель: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 /_______/</w:t>
        <w:tab/>
        <w:tab/>
        <w:tab/>
        <w:tab/>
        <w:tab/>
        <w:t xml:space="preserve">___________ А.Б.Воронцов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79"/>
        </w:tabs>
        <w:spacing w:after="0" w:before="0" w:line="260" w:lineRule="auto"/>
        <w:ind w:left="160" w:right="21" w:firstLine="76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Приложение №2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79"/>
        </w:tabs>
        <w:spacing w:after="0" w:before="0" w:line="260" w:lineRule="auto"/>
        <w:ind w:left="160" w:right="21" w:firstLine="76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 договору №___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0" w:lineRule="auto"/>
        <w:ind w:left="160" w:right="21" w:firstLine="76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 “ ___ ” __________ 20___ г.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0" w:lineRule="auto"/>
        <w:ind w:left="160" w:right="21" w:firstLine="76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9" w:right="0" w:firstLine="76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КАЛЕНДАРНЫЙ ПЛАН ВЫПОЛНЕНИЯ РАБОТ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заочный этап Олимпиады)</w:t>
      </w:r>
      <w:r w:rsidDel="00000000" w:rsidR="00000000" w:rsidRPr="00000000">
        <w:rPr>
          <w:rtl w:val="0"/>
        </w:rPr>
      </w:r>
    </w:p>
    <w:tbl>
      <w:tblPr>
        <w:tblStyle w:val="Table2"/>
        <w:tblW w:w="10065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10"/>
        <w:gridCol w:w="4394"/>
        <w:gridCol w:w="3261"/>
        <w:tblGridChange w:id="0">
          <w:tblGrid>
            <w:gridCol w:w="2410"/>
            <w:gridCol w:w="4394"/>
            <w:gridCol w:w="3261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сроки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туры, мероприятия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учебные предметы, классы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2cc" w:val="clear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0" w:lineRule="auto"/>
              <w:ind w:left="16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 октября 2017</w:t>
            </w:r>
          </w:p>
        </w:tc>
        <w:tc>
          <w:tcPr>
            <w:gridSpan w:val="2"/>
            <w:shd w:fill="fff2cc" w:val="clear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Открытие Олимпиады</w:t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0" w:lineRule="auto"/>
              <w:ind w:left="160" w:right="0" w:firstLine="7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0" w:lineRule="auto"/>
              <w:ind w:left="160" w:right="0" w:firstLine="7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Индивидуальные творческие конкурсы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 – 17 ноября 2017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Международный сетевой конкурс сольных исполнителей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1-11 классы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 – 23 февраля 2018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Международный видеоконкурс чтецов в трёх этапах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1-11 классы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 – 8 декабря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Международный конкурс ораторского искусства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7-11 классы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 – 28 апреля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Международный сетевой конкурс клипмейкеров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7-11 классы</w:t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0" w:lineRule="auto"/>
              <w:ind w:left="160" w:right="0" w:firstLine="7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0" w:lineRule="auto"/>
              <w:ind w:left="160" w:right="0" w:firstLine="7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Индивидуальные предметные туры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 октября –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 ноября 2017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Русский язык, окружающий мир или естествознание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– 6 классы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 ноября –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1 декабря 2017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Математика, литературное чтение или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– 6 классы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 – 29 декабря 2017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0" w:lineRule="auto"/>
              <w:ind w:left="16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Изобразительное искусство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– 6 классы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 января –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февраля 2018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Физическая или экономическая география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 – 11 классы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 – 16 марта 2018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История России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 – 8 классы</w:t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Групповой межпредметный тур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 – 19 января 2018 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Межпредметный проект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0" w:lineRule="auto"/>
              <w:ind w:left="160" w:right="0" w:firstLine="76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 – 9 классы</w:t>
            </w:r>
          </w:p>
        </w:tc>
      </w:tr>
      <w:tr>
        <w:trPr>
          <w:trHeight w:val="560" w:hRule="atLeast"/>
        </w:trPr>
        <w:tc>
          <w:tcPr>
            <w:shd w:fill="c5e0b3" w:val="clear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30 апреля 2018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c5e0b3" w:val="clear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0" w:lineRule="auto"/>
              <w:ind w:left="160" w:right="0" w:firstLine="7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Подведение итогов и закрытие олимпиады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Заказчик:</w:t>
        <w:tab/>
        <w:tab/>
        <w:tab/>
        <w:tab/>
        <w:tab/>
        <w:tab/>
        <w:tab/>
        <w:t xml:space="preserve">Исполнитель: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160" w:right="0" w:firstLine="7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16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 /________/</w:t>
        <w:tab/>
        <w:tab/>
        <w:tab/>
        <w:tab/>
        <w:t xml:space="preserve">____________ А.Б.Воронцов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0" w:lineRule="auto"/>
        <w:ind w:left="0" w:right="-22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Приложение № 3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0" w:lineRule="auto"/>
        <w:ind w:left="0" w:right="-22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 договору № 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0" w:lineRule="auto"/>
        <w:ind w:left="0" w:right="-22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 “ ___ ” __________ 20___г.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16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АКТ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сдачи-приемки выполненных работ.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г. Москва</w:t>
        <w:tab/>
        <w:tab/>
        <w:tab/>
        <w:tab/>
        <w:tab/>
        <w:tab/>
        <w:tab/>
        <w:tab/>
        <w:t xml:space="preserve">« ___ » ____________ 20___г.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Мы, нижеподписавшиеся. «Заказчик» в лице 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_____________________________________________, с одной стороны, и «Исполнитель» АНО ДПО  Открытый институт «Развивающее образование», в лице Воронцова А.Б., с другой стороны, составили настоящий акт о нижеследующем: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«Исполнитель» сдал, а «Заказчик» принял результат оказанных услуг: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300" w:lineRule="auto"/>
        <w:ind w:left="72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тур – групповой (межпредметный проект 7-9 классы);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300" w:lineRule="auto"/>
        <w:ind w:left="72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 тур – индивидуальный (математика);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300" w:lineRule="auto"/>
        <w:ind w:left="72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 тур – индивидуальный (литературное чтение и литература);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300" w:lineRule="auto"/>
        <w:ind w:left="72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 тур – индивидуальный (русский язык);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300" w:lineRule="auto"/>
        <w:ind w:left="72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 тур – индивидуальный (окружающий мир и естествознание);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300" w:lineRule="auto"/>
        <w:ind w:left="72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 тур – индивидуальный (изобразительное искусство);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300" w:lineRule="auto"/>
        <w:ind w:left="72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 тур – индивидуальный (история России);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300" w:lineRule="auto"/>
        <w:ind w:left="72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 тур – индивидуальный (физическая и экономическая география);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300" w:lineRule="auto"/>
        <w:ind w:left="72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Международный видеоконкурс чтецов;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300" w:lineRule="auto"/>
        <w:ind w:left="72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Международный сетевой конкурс сольных исполнителей;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300" w:lineRule="auto"/>
        <w:ind w:left="72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Международный конкурс ораторского искусства;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300" w:lineRule="auto"/>
        <w:ind w:left="72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Международный сетевой конкурс клипмейкеров.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Услуги оказаны в полном соответствии с условиями договора №___ от « ___ » ____________ 20___г.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Стороны по настоящему договору претензий не имеют.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Настоящий акт является основанием для оплаты стоимости работ по договору.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Оплате подлежит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 (___________________________________________) ___ копеек.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Заказчик:</w:t>
        <w:tab/>
        <w:tab/>
        <w:tab/>
        <w:tab/>
        <w:tab/>
        <w:tab/>
        <w:tab/>
        <w:t xml:space="preserve">Исполнитель: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505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 /____________/</w:t>
        <w:tab/>
        <w:tab/>
        <w:t xml:space="preserve">_______________А.Б.Воронцов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505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79"/>
        </w:tabs>
        <w:spacing w:after="0" w:before="0" w:line="260" w:lineRule="auto"/>
        <w:ind w:left="0" w:right="21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0" w:lineRule="auto"/>
        <w:ind w:left="160" w:right="21" w:firstLine="76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20" w:w="11900"/>
      <w:pgMar w:bottom="360" w:top="709" w:left="1080" w:right="108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ru-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mailto:referent.ouro@gmail.com" TargetMode="External"/></Relationships>
</file>